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EB" w:rsidRDefault="00633540">
      <w:r>
        <w:t>Distance Learning Lab</w:t>
      </w:r>
    </w:p>
    <w:p w:rsidR="00873913" w:rsidRDefault="00633540">
      <w:r>
        <w:t>District 11 has purchased and installed equipment and software for a state of the art videoconferencing lab in each of our high schools. It is almost too extravagant</w:t>
      </w:r>
      <w:r w:rsidR="00873913">
        <w:t xml:space="preserve"> (all you really need is the software and a headset with microphone)</w:t>
      </w:r>
      <w:r>
        <w:t>…but it has some cool toys to play with</w:t>
      </w:r>
      <w:r w:rsidR="00873913">
        <w:t xml:space="preserve">. </w:t>
      </w:r>
    </w:p>
    <w:p w:rsidR="00873913" w:rsidRDefault="00873913">
      <w:pPr>
        <w:rPr>
          <w:noProof/>
        </w:rPr>
      </w:pPr>
      <w:r>
        <w:t>This year the extent of the collaboration that I was involved in was limited mostly to learning the various functionality of the tools and the program with the other high school librarians in the district, but I see this as having limitless potential for collaborative efforts in the future, with colleagues, students , the community and beyond.</w:t>
      </w:r>
    </w:p>
    <w:p w:rsidR="00633540" w:rsidRDefault="00873913">
      <w:r>
        <w:rPr>
          <w:noProof/>
        </w:rPr>
        <w:drawing>
          <wp:inline distT="0" distB="0" distL="0" distR="0">
            <wp:extent cx="1846579" cy="1384935"/>
            <wp:effectExtent l="19050" t="0" r="1271" b="0"/>
            <wp:docPr id="3" name="Picture 1" descr="DSC0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0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79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24062" cy="1518047"/>
            <wp:effectExtent l="0" t="247650" r="0" b="234553"/>
            <wp:docPr id="1" name="Picture 0" descr="DSC0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0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26245" cy="151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46580" cy="1384935"/>
            <wp:effectExtent l="19050" t="0" r="1270" b="0"/>
            <wp:docPr id="4" name="Picture 3" descr="DSC0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0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540" w:rsidSect="004E1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3540"/>
    <w:rsid w:val="004E1204"/>
    <w:rsid w:val="00571A4C"/>
    <w:rsid w:val="00633540"/>
    <w:rsid w:val="00647D43"/>
    <w:rsid w:val="00873913"/>
    <w:rsid w:val="0091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CSSD11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mcgovs</dc:creator>
  <cp:keywords/>
  <dc:description/>
  <cp:lastModifiedBy>mcgovs</cp:lastModifiedBy>
  <cp:revision>1</cp:revision>
  <dcterms:created xsi:type="dcterms:W3CDTF">2010-04-29T23:49:00Z</dcterms:created>
  <dcterms:modified xsi:type="dcterms:W3CDTF">2010-04-30T00:11:00Z</dcterms:modified>
</cp:coreProperties>
</file>